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23/26-40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Bauhof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480 Gebäude- und Anlagenautomaon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